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3BB346C4" w:rsidR="00170D2E" w:rsidRDefault="003F4118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</w:rPr>
        <w:t>S</w:t>
      </w:r>
      <w:r w:rsidR="00136D6F">
        <w:rPr>
          <w:rFonts w:ascii="HelveticaNeueLT Std Lt" w:hAnsi="HelveticaNeueLT Std Lt"/>
          <w:b/>
          <w:sz w:val="28"/>
        </w:rPr>
        <w:t xml:space="preserve">élection pour les championnats d’hiver de </w:t>
      </w:r>
      <w:proofErr w:type="spellStart"/>
      <w:r w:rsidR="00136D6F">
        <w:rPr>
          <w:rFonts w:ascii="HelveticaNeueLT Std Lt" w:hAnsi="HelveticaNeueLT Std Lt"/>
          <w:b/>
          <w:sz w:val="28"/>
        </w:rPr>
        <w:t>paranatation</w:t>
      </w:r>
      <w:proofErr w:type="spellEnd"/>
      <w:r w:rsidR="00136D6F">
        <w:rPr>
          <w:rFonts w:ascii="HelveticaNeueLT Std Lt" w:hAnsi="HelveticaNeueLT Std Lt"/>
          <w:b/>
          <w:sz w:val="28"/>
        </w:rPr>
        <w:t xml:space="preserve"> ouverts de Pologne en novembre 2022</w:t>
      </w:r>
    </w:p>
    <w:p w14:paraId="5535C5D4" w14:textId="77777777" w:rsidR="00170D2E" w:rsidRDefault="00170D2E" w:rsidP="00FC090E">
      <w:pPr>
        <w:jc w:val="both"/>
        <w:rPr>
          <w:rFonts w:hint="eastAsia"/>
        </w:rPr>
      </w:pPr>
    </w:p>
    <w:p w14:paraId="53949DCE" w14:textId="464F3691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color w:val="000000"/>
          <w:sz w:val="22"/>
        </w:rPr>
        <w:t>But</w:t>
      </w:r>
      <w:r>
        <w:rPr>
          <w:rStyle w:val="normaltextrun"/>
          <w:rFonts w:ascii="HelveticaNeueLT Pro 55 Roman" w:hAnsi="HelveticaNeueLT Pro 55 Roman"/>
          <w:color w:val="000000"/>
          <w:sz w:val="22"/>
        </w:rPr>
        <w:t xml:space="preserve"> : Ce programme a pour but d’aider les nageurs d’âge ciblé à se qualifier pour les Jeux paralympiques de Paris 2024. Il s’agit d’une étape dans la progression pour </w:t>
      </w:r>
      <w:r w:rsidR="00BA1C39">
        <w:rPr>
          <w:rStyle w:val="normaltextrun"/>
          <w:rFonts w:ascii="HelveticaNeueLT Pro 55 Roman" w:hAnsi="HelveticaNeueLT Pro 55 Roman"/>
          <w:color w:val="000000"/>
          <w:sz w:val="22"/>
        </w:rPr>
        <w:t>monter</w:t>
      </w:r>
      <w:r>
        <w:rPr>
          <w:rStyle w:val="normaltextrun"/>
          <w:rFonts w:ascii="HelveticaNeueLT Pro 55 Roman" w:hAnsi="HelveticaNeueLT Pro 55 Roman"/>
          <w:color w:val="000000"/>
          <w:sz w:val="22"/>
        </w:rPr>
        <w:t xml:space="preserve"> sur le podium aux Jeux paralympiques de 2028.</w:t>
      </w:r>
      <w:r>
        <w:rPr>
          <w:rStyle w:val="eop"/>
          <w:rFonts w:ascii="HelveticaNeueLT Pro 55 Roman" w:hAnsi="HelveticaNeueLT Pro 55 Roman"/>
          <w:color w:val="000000"/>
          <w:sz w:val="22"/>
        </w:rPr>
        <w:t> </w:t>
      </w:r>
    </w:p>
    <w:p w14:paraId="0776D59C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74ED791E" w14:textId="4C3973E1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 xml:space="preserve">Justification : </w:t>
      </w:r>
      <w:r>
        <w:rPr>
          <w:rStyle w:val="normaltextrun"/>
          <w:rFonts w:ascii="HelveticaNeueLT Pro 55 Roman" w:hAnsi="HelveticaNeueLT Pro 55 Roman"/>
          <w:sz w:val="22"/>
        </w:rPr>
        <w:t>Présenter une occasion d’entrainement et de compétition hors du pays. Il s’agit d’une compétition d’entrainement sans repos prévu. Les athlètes doivent apprendre à compétitionner à un niveau élevé en entrainement.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554C5D9F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2777AFF6" w14:textId="51813804" w:rsidR="00136D6F" w:rsidRPr="00D12385" w:rsidRDefault="00136D6F" w:rsidP="00DD3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Compétition : Championnats d’hiver ouverts de Pologne</w:t>
      </w:r>
      <w:r>
        <w:rPr>
          <w:rStyle w:val="normaltextrun"/>
          <w:rFonts w:ascii="HelveticaNeueLT Pro 55 Roman" w:hAnsi="HelveticaNeueLT Pro 55 Roman"/>
          <w:b/>
          <w:sz w:val="22"/>
        </w:rPr>
        <w:br/>
        <w:t>Lieu :</w:t>
      </w:r>
      <w:r>
        <w:rPr>
          <w:rStyle w:val="normaltextrun"/>
          <w:rFonts w:ascii="HelveticaNeueLT Pro 55 Roman" w:hAnsi="HelveticaNeueLT Pro 55 Roman"/>
          <w:sz w:val="22"/>
        </w:rPr>
        <w:t xml:space="preserve"> Szczecin, Pologne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35A63D52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458B3B2B" w14:textId="78D0E343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Dates :</w:t>
      </w:r>
      <w:r>
        <w:rPr>
          <w:rStyle w:val="normaltextrun"/>
          <w:rFonts w:ascii="HelveticaNeueLT Pro 55 Roman" w:hAnsi="HelveticaNeueLT Pro 55 Roman"/>
          <w:sz w:val="22"/>
        </w:rPr>
        <w:t> </w:t>
      </w:r>
    </w:p>
    <w:p w14:paraId="0969CC4C" w14:textId="5F0FB648" w:rsidR="00136D6F" w:rsidRPr="00D12385" w:rsidRDefault="00136D6F" w:rsidP="00136D6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Départ pour Szczecin le 30 octobre 2022</w:t>
      </w:r>
      <w:r>
        <w:rPr>
          <w:rStyle w:val="eop"/>
          <w:rFonts w:ascii="HelveticaNeueLT Pro 55 Roman" w:hAnsi="HelveticaNeueLT Pro 55 Roman"/>
          <w:sz w:val="22"/>
        </w:rPr>
        <w:t> </w:t>
      </w:r>
      <w:r>
        <w:rPr>
          <w:rStyle w:val="eop"/>
          <w:rFonts w:ascii="HelveticaNeueLT Pro 55 Roman" w:hAnsi="HelveticaNeueLT Pro 55 Roman"/>
          <w:sz w:val="22"/>
        </w:rPr>
        <w:tab/>
      </w:r>
      <w:r>
        <w:rPr>
          <w:rStyle w:val="eop"/>
          <w:rFonts w:ascii="HelveticaNeueLT Pro 55 Roman" w:hAnsi="HelveticaNeueLT Pro 55 Roman"/>
          <w:sz w:val="22"/>
        </w:rPr>
        <w:tab/>
      </w:r>
    </w:p>
    <w:p w14:paraId="3ACF33C3" w14:textId="5B5E175A" w:rsidR="00136D6F" w:rsidRPr="002534DE" w:rsidRDefault="00136D6F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Entrainement : 31 oct.-2 nov. 2022  </w:t>
      </w:r>
      <w:r>
        <w:rPr>
          <w:rStyle w:val="eop"/>
          <w:rFonts w:ascii="HelveticaNeueLT Pro 55 Roman" w:hAnsi="HelveticaNeueLT Pro 55 Roman"/>
          <w:sz w:val="22"/>
        </w:rPr>
        <w:t> </w:t>
      </w:r>
      <w:r>
        <w:rPr>
          <w:rStyle w:val="eop"/>
          <w:rFonts w:ascii="HelveticaNeueLT Pro 55 Roman" w:hAnsi="HelveticaNeueLT Pro 55 Roman"/>
          <w:sz w:val="22"/>
        </w:rPr>
        <w:tab/>
      </w:r>
    </w:p>
    <w:p w14:paraId="3A018380" w14:textId="00A466BE" w:rsidR="00136D6F" w:rsidRPr="00D12385" w:rsidRDefault="002534DE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Dates de la compétition : 3-6 novembre 2022</w:t>
      </w:r>
      <w:r>
        <w:rPr>
          <w:rStyle w:val="eop"/>
          <w:rFonts w:ascii="HelveticaNeueLT Pro 55 Roman" w:hAnsi="HelveticaNeueLT Pro 55 Roman"/>
          <w:sz w:val="22"/>
        </w:rPr>
        <w:t> </w:t>
      </w:r>
      <w:r>
        <w:rPr>
          <w:rStyle w:val="eop"/>
          <w:rFonts w:ascii="HelveticaNeueLT Pro 55 Roman" w:hAnsi="HelveticaNeueLT Pro 55 Roman"/>
          <w:sz w:val="22"/>
        </w:rPr>
        <w:tab/>
      </w:r>
    </w:p>
    <w:p w14:paraId="671EA029" w14:textId="5E54300D" w:rsidR="00136D6F" w:rsidRPr="00D12385" w:rsidRDefault="00136D6F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Retour au Canada</w:t>
      </w:r>
      <w:r w:rsidR="00BA1C39">
        <w:rPr>
          <w:rStyle w:val="normaltextrun"/>
          <w:rFonts w:ascii="HelveticaNeueLT Pro 55 Roman" w:hAnsi="HelveticaNeueLT Pro 55 Roman"/>
          <w:sz w:val="22"/>
        </w:rPr>
        <w:t> </w:t>
      </w:r>
      <w:r>
        <w:rPr>
          <w:rStyle w:val="normaltextrun"/>
          <w:rFonts w:ascii="HelveticaNeueLT Pro 55 Roman" w:hAnsi="HelveticaNeueLT Pro 55 Roman"/>
          <w:sz w:val="22"/>
        </w:rPr>
        <w:t>: 7 novembre 2022 </w:t>
      </w:r>
      <w:r>
        <w:rPr>
          <w:rStyle w:val="eop"/>
          <w:rFonts w:ascii="HelveticaNeueLT Pro 55 Roman" w:hAnsi="HelveticaNeueLT Pro 55 Roman"/>
          <w:sz w:val="22"/>
        </w:rPr>
        <w:t> </w:t>
      </w:r>
      <w:r>
        <w:rPr>
          <w:rStyle w:val="eop"/>
          <w:rFonts w:ascii="HelveticaNeueLT Pro 55 Roman" w:hAnsi="HelveticaNeueLT Pro 55 Roman"/>
          <w:sz w:val="22"/>
        </w:rPr>
        <w:tab/>
      </w:r>
      <w:r>
        <w:rPr>
          <w:rStyle w:val="eop"/>
          <w:rFonts w:ascii="HelveticaNeueLT Pro 55 Roman" w:hAnsi="HelveticaNeueLT Pro 55 Roman"/>
          <w:sz w:val="22"/>
        </w:rPr>
        <w:tab/>
      </w:r>
    </w:p>
    <w:p w14:paraId="533EC287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29B9A6C9" w14:textId="37FA3A38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 xml:space="preserve">Sélection : </w:t>
      </w:r>
      <w:r>
        <w:rPr>
          <w:rStyle w:val="normaltextrun"/>
          <w:rFonts w:ascii="HelveticaNeueLT Pro 55 Roman" w:hAnsi="HelveticaNeueLT Pro 55 Roman"/>
          <w:sz w:val="22"/>
        </w:rPr>
        <w:t xml:space="preserve">Un maximum de 6 nageurs seront sélectionnés.  </w:t>
      </w:r>
    </w:p>
    <w:p w14:paraId="4D4E24AB" w14:textId="77777777" w:rsidR="00136D6F" w:rsidRPr="00D12385" w:rsidRDefault="00136D6F" w:rsidP="00136D6F">
      <w:pPr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HelveticaNeueLT Pro 55 Roman" w:hAnsi="HelveticaNeueLT Pro 55 Roman"/>
        </w:rPr>
        <w:t xml:space="preserve">Les nageurs seront choisis par l’entraineur </w:t>
      </w:r>
      <w:proofErr w:type="spellStart"/>
      <w:r>
        <w:rPr>
          <w:rFonts w:ascii="HelveticaNeueLT Pro 55 Roman" w:hAnsi="HelveticaNeueLT Pro 55 Roman"/>
        </w:rPr>
        <w:t>NextGen</w:t>
      </w:r>
      <w:proofErr w:type="spellEnd"/>
      <w:r>
        <w:rPr>
          <w:rFonts w:ascii="HelveticaNeueLT Pro 55 Roman" w:hAnsi="HelveticaNeueLT Pro 55 Roman"/>
        </w:rPr>
        <w:t xml:space="preserve"> et du parcours du programme paralympique et l’</w:t>
      </w:r>
      <w:proofErr w:type="spellStart"/>
      <w:r>
        <w:rPr>
          <w:rFonts w:ascii="HelveticaNeueLT Pro 55 Roman" w:hAnsi="HelveticaNeueLT Pro 55 Roman"/>
        </w:rPr>
        <w:t>entraineure</w:t>
      </w:r>
      <w:proofErr w:type="spellEnd"/>
      <w:r>
        <w:rPr>
          <w:rFonts w:ascii="HelveticaNeueLT Pro 55 Roman" w:hAnsi="HelveticaNeueLT Pro 55 Roman"/>
        </w:rPr>
        <w:t xml:space="preserve"> du parcours de la haute performance de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 et responsable de la classification nationale.</w:t>
      </w:r>
    </w:p>
    <w:p w14:paraId="67094E77" w14:textId="1F80F974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6B14140E" w14:textId="79E7E392" w:rsidR="00136D6F" w:rsidRPr="00D12385" w:rsidRDefault="00136D6F" w:rsidP="00136D6F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</w:rPr>
        <w:t xml:space="preserve">Tous les candidats seront classés selon le nombre total de points obtenus (tableau de pointage </w:t>
      </w:r>
      <w:r w:rsidR="00BA1C39">
        <w:rPr>
          <w:rFonts w:ascii="HelveticaNeueLT Pro 55 Roman" w:hAnsi="HelveticaNeueLT Pro 55 Roman"/>
        </w:rPr>
        <w:t xml:space="preserve">en </w:t>
      </w:r>
      <w:proofErr w:type="spellStart"/>
      <w:r w:rsidR="00BA1C39">
        <w:rPr>
          <w:rFonts w:ascii="HelveticaNeueLT Pro 55 Roman" w:hAnsi="HelveticaNeueLT Pro 55 Roman"/>
        </w:rPr>
        <w:t>paranatation</w:t>
      </w:r>
      <w:proofErr w:type="spellEnd"/>
      <w:r w:rsidR="00BA1C39">
        <w:rPr>
          <w:rFonts w:ascii="HelveticaNeueLT Pro 55 Roman" w:hAnsi="HelveticaNeueLT Pro 55 Roman"/>
        </w:rPr>
        <w:t xml:space="preserve"> </w:t>
      </w:r>
      <w:r>
        <w:rPr>
          <w:rFonts w:ascii="HelveticaNeueLT Pro 55 Roman" w:hAnsi="HelveticaNeueLT Pro 55 Roman"/>
        </w:rPr>
        <w:t xml:space="preserve">du Canada) en combinant les pointages de leurs deux meilleures épreuves paralympiques de Paris 2024. </w:t>
      </w:r>
      <w:bookmarkStart w:id="0" w:name="_GoBack"/>
      <w:bookmarkEnd w:id="0"/>
    </w:p>
    <w:p w14:paraId="7C523B58" w14:textId="77777777" w:rsidR="00136D6F" w:rsidRPr="00D12385" w:rsidRDefault="00136D6F" w:rsidP="00136D6F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</w:rPr>
        <w:t xml:space="preserve">Les nageurs qui ont seulement une classe SB se qualifient avec leur épreuve à la brasse. </w:t>
      </w:r>
    </w:p>
    <w:p w14:paraId="79BB8C49" w14:textId="77777777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0D693062" w14:textId="1B68B012" w:rsidR="00D12385" w:rsidRPr="00D12385" w:rsidRDefault="00136D6F" w:rsidP="00D12385">
      <w:pPr>
        <w:jc w:val="both"/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</w:rPr>
        <w:t>Les temps utilisés seront basés sur les performances lors des compétitions suivantes :</w:t>
      </w:r>
    </w:p>
    <w:p w14:paraId="1A375C50" w14:textId="6374D88F" w:rsidR="00D12385" w:rsidRPr="00D12385" w:rsidRDefault="00D12385" w:rsidP="00D12385">
      <w:pPr>
        <w:pStyle w:val="ListParagraph"/>
        <w:numPr>
          <w:ilvl w:val="0"/>
          <w:numId w:val="8"/>
        </w:numPr>
        <w:jc w:val="both"/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</w:rPr>
        <w:t xml:space="preserve">CHAMPIONNATS CANADIENS JUNIORS ET SÉNIORS SPEEDO 2022; </w:t>
      </w:r>
      <w:proofErr w:type="gramStart"/>
      <w:r>
        <w:rPr>
          <w:rFonts w:ascii="HelveticaNeueLT Pro 55 Roman" w:hAnsi="HelveticaNeueLT Pro 55 Roman"/>
        </w:rPr>
        <w:t>ou</w:t>
      </w:r>
      <w:proofErr w:type="gramEnd"/>
    </w:p>
    <w:p w14:paraId="14A4D512" w14:textId="6D678909" w:rsidR="00D12385" w:rsidRPr="00D12385" w:rsidRDefault="00D12385" w:rsidP="00D12385">
      <w:pPr>
        <w:pStyle w:val="ListParagraph"/>
        <w:numPr>
          <w:ilvl w:val="0"/>
          <w:numId w:val="8"/>
        </w:numPr>
        <w:jc w:val="both"/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</w:rPr>
        <w:t>JEUX D’ÉTÉ DU CANADA 2022</w:t>
      </w:r>
    </w:p>
    <w:p w14:paraId="7F2EA5EA" w14:textId="77777777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055E8972" w14:textId="40493B9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Les nageurs doivent accepter leur sélection d’ici le 15 septembre 2022.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16CB86B3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306DB925" w14:textId="77777777" w:rsidR="006B1153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Admissibilité des nageurs :</w:t>
      </w:r>
      <w:r>
        <w:rPr>
          <w:rStyle w:val="normaltextrun"/>
          <w:rFonts w:ascii="HelveticaNeueLT Pro 55 Roman" w:hAnsi="HelveticaNeueLT Pro 55 Roman"/>
          <w:sz w:val="22"/>
        </w:rPr>
        <w:t xml:space="preserve"> </w:t>
      </w:r>
    </w:p>
    <w:p w14:paraId="18FB41EB" w14:textId="3500924A" w:rsidR="00136D6F" w:rsidRPr="00D12385" w:rsidRDefault="00136D6F" w:rsidP="00012F3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Détenir une classe sportive valide de la WPS et être membre en règle de Natation Canada en tant que membre compétitif.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30E7BB1C" w14:textId="5012413D" w:rsidR="002534DE" w:rsidRPr="002534DE" w:rsidRDefault="00136D6F" w:rsidP="00AE0FD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Détenir un passeport canadien valide en novembre 2022</w:t>
      </w:r>
      <w:r w:rsidR="00BA1C39">
        <w:rPr>
          <w:rStyle w:val="normaltextrun"/>
          <w:rFonts w:ascii="HelveticaNeueLT Pro 55 Roman" w:hAnsi="HelveticaNeueLT Pro 55 Roman"/>
          <w:sz w:val="22"/>
        </w:rPr>
        <w:t xml:space="preserve"> </w:t>
      </w:r>
      <w:r>
        <w:rPr>
          <w:rStyle w:val="normaltextrun"/>
          <w:rFonts w:ascii="HelveticaNeueLT Pro 55 Roman" w:hAnsi="HelveticaNeueLT Pro 55 Roman"/>
          <w:sz w:val="22"/>
        </w:rPr>
        <w:t xml:space="preserve">et qui n’expire pas avant le 7 février 2023 </w:t>
      </w:r>
      <w:r>
        <w:rPr>
          <w:rFonts w:ascii="HelveticaNeueLT Pro 55 Roman" w:hAnsi="HelveticaNeueLT Pro 55 Roman"/>
          <w:sz w:val="22"/>
        </w:rPr>
        <w:t>(valide pendant 90 jours après la date de départ de la Pologne)</w:t>
      </w:r>
      <w:r>
        <w:rPr>
          <w:rStyle w:val="normaltextrun"/>
          <w:rFonts w:ascii="HelveticaNeueLT Pro 55 Roman" w:hAnsi="HelveticaNeueLT Pro 55 Roman"/>
          <w:sz w:val="22"/>
        </w:rPr>
        <w:t>. </w:t>
      </w:r>
    </w:p>
    <w:p w14:paraId="354F0D97" w14:textId="6D09ED76" w:rsidR="00136D6F" w:rsidRPr="002534DE" w:rsidRDefault="00136D6F" w:rsidP="002534D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34C91E6A" w14:textId="0274AD09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Les nageurs doivent compléter le formulaire de candidature en ligne, qui se trouve à l’adresse suivante :</w:t>
      </w:r>
      <w:r w:rsidR="00AF36D0">
        <w:rPr>
          <w:rStyle w:val="normaltextrun"/>
          <w:rFonts w:ascii="HelveticaNeueLT Pro 55 Roman" w:hAnsi="HelveticaNeueLT Pro 55 Roman"/>
          <w:b/>
          <w:sz w:val="22"/>
        </w:rPr>
        <w:t xml:space="preserve"> </w:t>
      </w:r>
      <w:hyperlink r:id="rId10" w:history="1">
        <w:r w:rsidR="00AF36D0" w:rsidRPr="00AF36D0">
          <w:rPr>
            <w:rStyle w:val="Hyperlink"/>
            <w:rFonts w:ascii="HelveticaNeueLT Pro 55 Roman" w:hAnsi="HelveticaNeueLT Pro 55 Roman" w:cs="Segoe UI"/>
            <w:b/>
            <w:bCs/>
            <w:sz w:val="22"/>
            <w:szCs w:val="22"/>
            <w:lang w:val="en-US"/>
          </w:rPr>
          <w:t>https://forms.swimming.ca/machform/view.php?id=216348</w:t>
        </w:r>
      </w:hyperlink>
      <w:r w:rsidR="00AF36D0" w:rsidRPr="00B8246A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HelveticaNeueLT Pro 55 Roman" w:hAnsi="HelveticaNeueLT Pro 55 Roman"/>
          <w:b/>
          <w:sz w:val="22"/>
        </w:rPr>
        <w:t xml:space="preserve"> </w:t>
      </w:r>
      <w:r>
        <w:rPr>
          <w:rStyle w:val="normaltextrun"/>
          <w:rFonts w:ascii="HelveticaNeueLT Pro 55 Roman" w:hAnsi="HelveticaNeueLT Pro 55 Roman"/>
          <w:sz w:val="22"/>
        </w:rPr>
        <w:t>La date limite de soumission des candidatures est le 1</w:t>
      </w:r>
      <w:r>
        <w:rPr>
          <w:rStyle w:val="normaltextrun"/>
          <w:rFonts w:ascii="HelveticaNeueLT Pro 55 Roman" w:hAnsi="HelveticaNeueLT Pro 55 Roman"/>
          <w:sz w:val="22"/>
          <w:vertAlign w:val="superscript"/>
        </w:rPr>
        <w:t>er</w:t>
      </w:r>
      <w:r>
        <w:rPr>
          <w:rStyle w:val="normaltextrun"/>
          <w:rFonts w:ascii="HelveticaNeueLT Pro 55 Roman" w:hAnsi="HelveticaNeueLT Pro 55 Roman"/>
          <w:sz w:val="22"/>
        </w:rPr>
        <w:t> septembre 2022.</w:t>
      </w:r>
    </w:p>
    <w:p w14:paraId="22A0AA11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08A914B0" w14:textId="322174D5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lastRenderedPageBreak/>
        <w:t>Coût pour les athlètes</w:t>
      </w:r>
      <w:r>
        <w:rPr>
          <w:rStyle w:val="normaltextrun"/>
          <w:rFonts w:ascii="HelveticaNeueLT Pro 55 Roman" w:hAnsi="HelveticaNeueLT Pro 55 Roman"/>
          <w:sz w:val="22"/>
        </w:rPr>
        <w:t> : 500,00 $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598B547D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51353439" w14:textId="55612BAA" w:rsidR="00136D6F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Personnel :</w:t>
      </w:r>
      <w:r>
        <w:rPr>
          <w:rStyle w:val="normaltextrun"/>
          <w:rFonts w:ascii="HelveticaNeueLT Pro 55 Roman" w:hAnsi="HelveticaNeueLT Pro 55 Roman"/>
          <w:sz w:val="22"/>
        </w:rPr>
        <w:t xml:space="preserve"> Entraineur </w:t>
      </w:r>
      <w:proofErr w:type="spellStart"/>
      <w:r>
        <w:rPr>
          <w:rStyle w:val="normaltextrun"/>
          <w:rFonts w:ascii="HelveticaNeueLT Pro 55 Roman" w:hAnsi="HelveticaNeueLT Pro 55 Roman"/>
          <w:sz w:val="22"/>
        </w:rPr>
        <w:t>NextGen</w:t>
      </w:r>
      <w:proofErr w:type="spellEnd"/>
      <w:r>
        <w:rPr>
          <w:rStyle w:val="normaltextrun"/>
          <w:rFonts w:ascii="HelveticaNeueLT Pro 55 Roman" w:hAnsi="HelveticaNeueLT Pro 55 Roman"/>
          <w:sz w:val="22"/>
        </w:rPr>
        <w:t xml:space="preserve"> et du parcours du programme paralympique, 1 gérant d’équipe, 1 entraineur sélectionné. </w:t>
      </w:r>
      <w:r>
        <w:rPr>
          <w:rStyle w:val="eop"/>
          <w:rFonts w:ascii="HelveticaNeueLT Pro 55 Roman" w:hAnsi="HelveticaNeueLT Pro 55 Roman"/>
          <w:sz w:val="22"/>
        </w:rPr>
        <w:t> </w:t>
      </w:r>
    </w:p>
    <w:p w14:paraId="01214F5E" w14:textId="77777777" w:rsidR="00136D6F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HelveticaNeueLT Pro 55 Roman" w:hAnsi="HelveticaNeueLT Pro 55 Roman"/>
          <w:sz w:val="22"/>
        </w:rPr>
        <w:t> </w:t>
      </w:r>
    </w:p>
    <w:p w14:paraId="2B9B0052" w14:textId="59BAF42B" w:rsidR="002A397D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b/>
          <w:sz w:val="22"/>
        </w:rPr>
        <w:t>Sélection des entraineurs :</w:t>
      </w:r>
    </w:p>
    <w:p w14:paraId="06B892BE" w14:textId="77777777" w:rsidR="0082025D" w:rsidRPr="0082025D" w:rsidRDefault="0082025D" w:rsidP="0082025D">
      <w:pPr>
        <w:pStyle w:val="paragraph"/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Pour être admissible, un entraineur doit satisfaire aux critères suivants :</w:t>
      </w:r>
    </w:p>
    <w:p w14:paraId="71E228B6" w14:textId="2AD560A8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Être résident du Canada et dûment employé comme entraineur de natation par un organisme affilié de Natation Canada pendant 90</w:t>
      </w:r>
      <w:r w:rsidR="00BA1C39">
        <w:rPr>
          <w:rFonts w:ascii="HelveticaNeueLT Pro 55 Roman" w:hAnsi="HelveticaNeueLT Pro 55 Roman"/>
          <w:sz w:val="22"/>
        </w:rPr>
        <w:t> </w:t>
      </w:r>
      <w:r>
        <w:rPr>
          <w:rFonts w:ascii="HelveticaNeueLT Pro 55 Roman" w:hAnsi="HelveticaNeueLT Pro 55 Roman"/>
          <w:sz w:val="22"/>
        </w:rPr>
        <w:t>jours avant la date limite de soumission des candidatures;</w:t>
      </w:r>
    </w:p>
    <w:p w14:paraId="0C40B5F9" w14:textId="54E8CBC7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Être un entra</w:t>
      </w:r>
      <w:r w:rsidR="00BA1C39">
        <w:rPr>
          <w:rFonts w:ascii="HelveticaNeueLT Pro 55 Roman" w:hAnsi="HelveticaNeueLT Pro 55 Roman"/>
          <w:sz w:val="22"/>
        </w:rPr>
        <w:t>i</w:t>
      </w:r>
      <w:r>
        <w:rPr>
          <w:rFonts w:ascii="HelveticaNeueLT Pro 55 Roman" w:hAnsi="HelveticaNeueLT Pro 55 Roman"/>
          <w:sz w:val="22"/>
        </w:rPr>
        <w:t>neur dûment inscrit auprès de l’Association canadienne des entraineurs et instructeurs de natation (ACEIN) et de Natation Canada en date du 30</w:t>
      </w:r>
      <w:r w:rsidR="00BA1C39">
        <w:rPr>
          <w:rFonts w:ascii="HelveticaNeueLT Pro 55 Roman" w:hAnsi="HelveticaNeueLT Pro 55 Roman"/>
          <w:sz w:val="22"/>
        </w:rPr>
        <w:t> </w:t>
      </w:r>
      <w:r>
        <w:rPr>
          <w:rFonts w:ascii="HelveticaNeueLT Pro 55 Roman" w:hAnsi="HelveticaNeueLT Pro 55 Roman"/>
          <w:sz w:val="22"/>
        </w:rPr>
        <w:t>septembre</w:t>
      </w:r>
      <w:r w:rsidR="00BA1C39">
        <w:rPr>
          <w:rFonts w:ascii="HelveticaNeueLT Pro 55 Roman" w:hAnsi="HelveticaNeueLT Pro 55 Roman"/>
          <w:sz w:val="22"/>
        </w:rPr>
        <w:t> </w:t>
      </w:r>
      <w:r>
        <w:rPr>
          <w:rFonts w:ascii="HelveticaNeueLT Pro 55 Roman" w:hAnsi="HelveticaNeueLT Pro 55 Roman"/>
          <w:sz w:val="22"/>
        </w:rPr>
        <w:t>2022;</w:t>
      </w:r>
    </w:p>
    <w:p w14:paraId="408A0E7E" w14:textId="6A0F368F" w:rsidR="00EA5EB1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Si une vérification du casier judicia</w:t>
      </w:r>
      <w:r w:rsidR="00BA1C39">
        <w:rPr>
          <w:rFonts w:ascii="HelveticaNeueLT Pro 55 Roman" w:hAnsi="HelveticaNeueLT Pro 55 Roman"/>
          <w:sz w:val="22"/>
        </w:rPr>
        <w:t>i</w:t>
      </w:r>
      <w:r>
        <w:rPr>
          <w:rFonts w:ascii="HelveticaNeueLT Pro 55 Roman" w:hAnsi="HelveticaNeueLT Pro 55 Roman"/>
          <w:sz w:val="22"/>
        </w:rPr>
        <w:t>re ou une vérification de l’habilitation à travailler auprès de personnes vulnérables (VHPV) n’est pas déjà à son dossier avec Natation Canada, fournir une vérification accrue des renseignements de la police (E-PIC) en conformité avec la politique d’enquête de sécurité de Natation Canada en vigueur en septembre 2022;</w:t>
      </w:r>
    </w:p>
    <w:p w14:paraId="56D86688" w14:textId="74641DA9" w:rsidR="0082025D" w:rsidRPr="00012F35" w:rsidRDefault="0082025D" w:rsidP="00EA5EB1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 xml:space="preserve">Détenir un passeport valide pour les voyages à l’étranger en novembre 2022 et qui n’expire pas avant le 7 février 2023 </w:t>
      </w:r>
      <w:r>
        <w:rPr>
          <w:rFonts w:ascii="HelveticaNeueLT Pro 55 Roman" w:hAnsi="HelveticaNeueLT Pro 55 Roman"/>
          <w:sz w:val="22"/>
        </w:rPr>
        <w:t>(valide pendant 90 jours après la date de départ de la Pologne).</w:t>
      </w:r>
    </w:p>
    <w:p w14:paraId="5434F183" w14:textId="6D296DA0" w:rsid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 xml:space="preserve">Envoyer une lettre d’une page à l’entraineur </w:t>
      </w:r>
      <w:proofErr w:type="spellStart"/>
      <w:r>
        <w:rPr>
          <w:rFonts w:ascii="HelveticaNeueLT Pro 55 Roman" w:hAnsi="HelveticaNeueLT Pro 55 Roman"/>
          <w:sz w:val="22"/>
        </w:rPr>
        <w:t>NextGen</w:t>
      </w:r>
      <w:proofErr w:type="spellEnd"/>
      <w:r>
        <w:rPr>
          <w:rFonts w:ascii="HelveticaNeueLT Pro 55 Roman" w:hAnsi="HelveticaNeueLT Pro 55 Roman"/>
          <w:sz w:val="22"/>
        </w:rPr>
        <w:t xml:space="preserve"> et du parcours du programme paralympique (</w:t>
      </w:r>
      <w:hyperlink r:id="rId11" w:history="1">
        <w:r>
          <w:rPr>
            <w:rStyle w:val="Hyperlink"/>
            <w:rFonts w:ascii="HelveticaNeueLT Pro 55 Roman" w:hAnsi="HelveticaNeueLT Pro 55 Roman"/>
            <w:sz w:val="22"/>
          </w:rPr>
          <w:t>mberube@swimming.ca</w:t>
        </w:r>
      </w:hyperlink>
      <w:r>
        <w:rPr>
          <w:rFonts w:ascii="HelveticaNeueLT Pro 55 Roman" w:hAnsi="HelveticaNeueLT Pro 55 Roman"/>
          <w:sz w:val="22"/>
        </w:rPr>
        <w:t>) d’ici le 1</w:t>
      </w:r>
      <w:r>
        <w:rPr>
          <w:rFonts w:ascii="HelveticaNeueLT Pro 55 Roman" w:hAnsi="HelveticaNeueLT Pro 55 Roman"/>
          <w:sz w:val="22"/>
          <w:vertAlign w:val="superscript"/>
        </w:rPr>
        <w:t>er</w:t>
      </w:r>
      <w:r>
        <w:rPr>
          <w:rFonts w:ascii="HelveticaNeueLT Pro 55 Roman" w:hAnsi="HelveticaNeueLT Pro 55 Roman"/>
          <w:sz w:val="22"/>
        </w:rPr>
        <w:t> septembre 2022. La candidature doit comprendre :</w:t>
      </w:r>
    </w:p>
    <w:p w14:paraId="32FB0192" w14:textId="4B820AFB" w:rsidR="0082025D" w:rsidRDefault="0082025D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Un dossier d’entraineur;</w:t>
      </w:r>
    </w:p>
    <w:p w14:paraId="329B1651" w14:textId="75BD5E7C" w:rsidR="0082025D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Une description des compétences et de l’expertise utile</w:t>
      </w:r>
      <w:r w:rsidR="00BA1C39">
        <w:rPr>
          <w:rFonts w:ascii="HelveticaNeueLT Pro 55 Roman" w:hAnsi="HelveticaNeueLT Pro 55 Roman"/>
          <w:sz w:val="22"/>
        </w:rPr>
        <w:t>s pour</w:t>
      </w:r>
      <w:r>
        <w:rPr>
          <w:rFonts w:ascii="HelveticaNeueLT Pro 55 Roman" w:hAnsi="HelveticaNeueLT Pro 55 Roman"/>
          <w:sz w:val="22"/>
        </w:rPr>
        <w:t xml:space="preserve"> cette équipe;</w:t>
      </w:r>
    </w:p>
    <w:p w14:paraId="67B6BE12" w14:textId="11DA55FF" w:rsidR="0070043A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Les résultats de perfectionnement professionnel attendus;</w:t>
      </w:r>
    </w:p>
    <w:p w14:paraId="0021E0D9" w14:textId="36895745" w:rsidR="0070043A" w:rsidRPr="0082025D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La valeur anticipée (pour l’entraineur, le club et la région) de cette opportunité.</w:t>
      </w:r>
    </w:p>
    <w:p w14:paraId="73E6F31F" w14:textId="77777777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Respecter l’entente du Programme canadien antidopage (PCA) et le code de l’Agence mondiale antidopage (AMA) et n’avoir jamais enfreint l’entente du PCA ou le code de l’AMA;</w:t>
      </w:r>
    </w:p>
    <w:p w14:paraId="7E09ED0F" w14:textId="355F200A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En date du 30 septembre 2022, avoir complété avec succès les modules de formation suivants :</w:t>
      </w:r>
    </w:p>
    <w:p w14:paraId="5DD861F1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L’ABC du sport sain du CCES;</w:t>
      </w:r>
    </w:p>
    <w:p w14:paraId="51324061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Rôle du personnel de soutien aux athlètes du CCES;</w:t>
      </w:r>
    </w:p>
    <w:p w14:paraId="0FDC9D50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>Respect et sport pour leaders d’activité ou formation sur la sécurité dans le sport de l’ACE</w:t>
      </w:r>
    </w:p>
    <w:p w14:paraId="5A4E0C7D" w14:textId="5646F503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</w:rPr>
      </w:pPr>
      <w:r>
        <w:rPr>
          <w:rFonts w:ascii="HelveticaNeueLT Pro 55 Roman" w:hAnsi="HelveticaNeueLT Pro 55 Roman"/>
          <w:sz w:val="22"/>
        </w:rPr>
        <w:t xml:space="preserve">Module de formation des entraineurs de </w:t>
      </w:r>
      <w:proofErr w:type="spellStart"/>
      <w:r>
        <w:rPr>
          <w:rFonts w:ascii="HelveticaNeueLT Pro 55 Roman" w:hAnsi="HelveticaNeueLT Pro 55 Roman"/>
          <w:sz w:val="22"/>
        </w:rPr>
        <w:t>paranatation</w:t>
      </w:r>
      <w:proofErr w:type="spellEnd"/>
      <w:r>
        <w:rPr>
          <w:rFonts w:ascii="HelveticaNeueLT Pro 55 Roman" w:hAnsi="HelveticaNeueLT Pro 55 Roman"/>
          <w:sz w:val="22"/>
        </w:rPr>
        <w:t xml:space="preserve"> de Natation Canada.</w:t>
      </w:r>
    </w:p>
    <w:p w14:paraId="5E03CA8F" w14:textId="527EAB49" w:rsidR="002A397D" w:rsidRPr="0082025D" w:rsidRDefault="002A397D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</w:p>
    <w:p w14:paraId="607DF977" w14:textId="2C186218" w:rsidR="002A397D" w:rsidRPr="00D12385" w:rsidRDefault="002A397D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/>
          <w:sz w:val="22"/>
        </w:rPr>
        <w:t>La préférence sera accordée aux entraineurs actuels des athlètes admissibles à la sélection. Nous encourageons tous les entraineurs admissibles à soumettre leur candidature.</w:t>
      </w:r>
    </w:p>
    <w:p w14:paraId="73F60E36" w14:textId="77777777" w:rsidR="00170D2E" w:rsidRPr="00D12385" w:rsidRDefault="00170D2E" w:rsidP="00FC090E">
      <w:pPr>
        <w:jc w:val="both"/>
        <w:rPr>
          <w:rFonts w:ascii="HelveticaNeueLT Pro 55 Roman" w:hAnsi="HelveticaNeueLT Pro 55 Roman"/>
          <w:szCs w:val="22"/>
        </w:rPr>
      </w:pPr>
    </w:p>
    <w:p w14:paraId="5290F5F8" w14:textId="12FDE714" w:rsidR="00622EFA" w:rsidRPr="00D12385" w:rsidRDefault="00043F4E" w:rsidP="00170D2E">
      <w:pPr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  <w:b/>
        </w:rPr>
        <w:t>Date limite de soumission des candidatures pour les entraineurs : 1</w:t>
      </w:r>
      <w:r>
        <w:rPr>
          <w:rFonts w:ascii="HelveticaNeueLT Pro 55 Roman" w:hAnsi="HelveticaNeueLT Pro 55 Roman"/>
          <w:b/>
          <w:vertAlign w:val="superscript"/>
        </w:rPr>
        <w:t>er</w:t>
      </w:r>
      <w:r>
        <w:rPr>
          <w:rFonts w:ascii="HelveticaNeueLT Pro 55 Roman" w:hAnsi="HelveticaNeueLT Pro 55 Roman"/>
          <w:b/>
        </w:rPr>
        <w:t> septembre 2022.</w:t>
      </w:r>
    </w:p>
    <w:sectPr w:rsidR="00622EFA" w:rsidRPr="00D12385" w:rsidSect="00B35B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EA84" w14:textId="77777777" w:rsidR="00B22B5F" w:rsidRDefault="00B22B5F" w:rsidP="00DC6168">
      <w:pPr>
        <w:rPr>
          <w:rFonts w:hint="eastAsia"/>
        </w:rPr>
      </w:pPr>
      <w:r>
        <w:separator/>
      </w:r>
    </w:p>
  </w:endnote>
  <w:endnote w:type="continuationSeparator" w:id="0">
    <w:p w14:paraId="3B8742B3" w14:textId="77777777" w:rsidR="00B22B5F" w:rsidRDefault="00B22B5F" w:rsidP="00DC6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C274" w14:textId="77777777" w:rsidR="00BA1C39" w:rsidRDefault="00BA1C3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  <w:rPr>
        <w:rFonts w:hint="eastAsi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BAB7" w14:textId="77777777" w:rsidR="00BA1C39" w:rsidRDefault="00BA1C3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9A90" w14:textId="77777777" w:rsidR="00B22B5F" w:rsidRDefault="00B22B5F" w:rsidP="00DC6168">
      <w:pPr>
        <w:rPr>
          <w:rFonts w:hint="eastAsia"/>
        </w:rPr>
      </w:pPr>
      <w:r>
        <w:separator/>
      </w:r>
    </w:p>
  </w:footnote>
  <w:footnote w:type="continuationSeparator" w:id="0">
    <w:p w14:paraId="574CDECA" w14:textId="77777777" w:rsidR="00B22B5F" w:rsidRDefault="00B22B5F" w:rsidP="00DC6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8CC2" w14:textId="77777777" w:rsidR="00BA1C39" w:rsidRDefault="00BA1C3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  <w:rPr>
        <w:rFonts w:hint="eastAsi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F6F5" w14:textId="77777777" w:rsidR="00BA1C39" w:rsidRDefault="00BA1C3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102DD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7D94A26"/>
    <w:multiLevelType w:val="hybridMultilevel"/>
    <w:tmpl w:val="268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FB4EF7"/>
    <w:multiLevelType w:val="hybridMultilevel"/>
    <w:tmpl w:val="D832A5B0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04"/>
    <w:multiLevelType w:val="hybridMultilevel"/>
    <w:tmpl w:val="6614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5CA"/>
    <w:multiLevelType w:val="hybridMultilevel"/>
    <w:tmpl w:val="99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88B"/>
    <w:multiLevelType w:val="hybridMultilevel"/>
    <w:tmpl w:val="C1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12F35"/>
    <w:rsid w:val="00043F4E"/>
    <w:rsid w:val="000A37D7"/>
    <w:rsid w:val="000A6471"/>
    <w:rsid w:val="000E6C0F"/>
    <w:rsid w:val="001073AF"/>
    <w:rsid w:val="00123220"/>
    <w:rsid w:val="00136D6F"/>
    <w:rsid w:val="00151830"/>
    <w:rsid w:val="00170D2E"/>
    <w:rsid w:val="001A75D6"/>
    <w:rsid w:val="001D16BF"/>
    <w:rsid w:val="001F344A"/>
    <w:rsid w:val="002534DE"/>
    <w:rsid w:val="002855B6"/>
    <w:rsid w:val="0029064A"/>
    <w:rsid w:val="002A397D"/>
    <w:rsid w:val="002A7AFD"/>
    <w:rsid w:val="002B61BF"/>
    <w:rsid w:val="002D16D4"/>
    <w:rsid w:val="002E0377"/>
    <w:rsid w:val="0030423A"/>
    <w:rsid w:val="00333853"/>
    <w:rsid w:val="00352DA5"/>
    <w:rsid w:val="00364AE9"/>
    <w:rsid w:val="003A5FD7"/>
    <w:rsid w:val="003B1CBA"/>
    <w:rsid w:val="003F4118"/>
    <w:rsid w:val="004065EC"/>
    <w:rsid w:val="00453001"/>
    <w:rsid w:val="004827B9"/>
    <w:rsid w:val="004C4394"/>
    <w:rsid w:val="004C7D42"/>
    <w:rsid w:val="0050091E"/>
    <w:rsid w:val="00501B17"/>
    <w:rsid w:val="00511AB3"/>
    <w:rsid w:val="00541E7A"/>
    <w:rsid w:val="00555DE6"/>
    <w:rsid w:val="00575929"/>
    <w:rsid w:val="005A4E00"/>
    <w:rsid w:val="005D57C8"/>
    <w:rsid w:val="0060583A"/>
    <w:rsid w:val="00622EFA"/>
    <w:rsid w:val="006400C7"/>
    <w:rsid w:val="00641C3C"/>
    <w:rsid w:val="00664718"/>
    <w:rsid w:val="006763A0"/>
    <w:rsid w:val="006B1153"/>
    <w:rsid w:val="006B2A83"/>
    <w:rsid w:val="006B6177"/>
    <w:rsid w:val="006E042E"/>
    <w:rsid w:val="006E07A6"/>
    <w:rsid w:val="006E4313"/>
    <w:rsid w:val="006F7146"/>
    <w:rsid w:val="0070043A"/>
    <w:rsid w:val="00740954"/>
    <w:rsid w:val="00747C89"/>
    <w:rsid w:val="00781BB4"/>
    <w:rsid w:val="00781BFB"/>
    <w:rsid w:val="007A04E7"/>
    <w:rsid w:val="007D7F20"/>
    <w:rsid w:val="007F28A2"/>
    <w:rsid w:val="0081259E"/>
    <w:rsid w:val="0082025D"/>
    <w:rsid w:val="00823F80"/>
    <w:rsid w:val="00867641"/>
    <w:rsid w:val="008879FB"/>
    <w:rsid w:val="008B06BF"/>
    <w:rsid w:val="008C0797"/>
    <w:rsid w:val="008C24FB"/>
    <w:rsid w:val="008E22D9"/>
    <w:rsid w:val="008E31A6"/>
    <w:rsid w:val="008F125D"/>
    <w:rsid w:val="00933439"/>
    <w:rsid w:val="00951F73"/>
    <w:rsid w:val="00985AB3"/>
    <w:rsid w:val="00994D87"/>
    <w:rsid w:val="009B103F"/>
    <w:rsid w:val="00A1080A"/>
    <w:rsid w:val="00A804EE"/>
    <w:rsid w:val="00AB3396"/>
    <w:rsid w:val="00AC55CB"/>
    <w:rsid w:val="00AF36D0"/>
    <w:rsid w:val="00B22B5F"/>
    <w:rsid w:val="00B30CAF"/>
    <w:rsid w:val="00B35B2A"/>
    <w:rsid w:val="00B36F84"/>
    <w:rsid w:val="00B5190D"/>
    <w:rsid w:val="00B72B12"/>
    <w:rsid w:val="00B90B88"/>
    <w:rsid w:val="00BA1C39"/>
    <w:rsid w:val="00BC2FEF"/>
    <w:rsid w:val="00C14B35"/>
    <w:rsid w:val="00C56636"/>
    <w:rsid w:val="00C71D4F"/>
    <w:rsid w:val="00C931E1"/>
    <w:rsid w:val="00CA0111"/>
    <w:rsid w:val="00CD24D0"/>
    <w:rsid w:val="00CE609D"/>
    <w:rsid w:val="00CF7DF4"/>
    <w:rsid w:val="00D12385"/>
    <w:rsid w:val="00D12CF8"/>
    <w:rsid w:val="00D17CCC"/>
    <w:rsid w:val="00D4239B"/>
    <w:rsid w:val="00D86755"/>
    <w:rsid w:val="00DC6168"/>
    <w:rsid w:val="00DD35DA"/>
    <w:rsid w:val="00DF753D"/>
    <w:rsid w:val="00E05C19"/>
    <w:rsid w:val="00E24A02"/>
    <w:rsid w:val="00E327E0"/>
    <w:rsid w:val="00E63F6D"/>
    <w:rsid w:val="00E7265D"/>
    <w:rsid w:val="00E76B98"/>
    <w:rsid w:val="00E83321"/>
    <w:rsid w:val="00EA5EB1"/>
    <w:rsid w:val="00F14CEC"/>
    <w:rsid w:val="00F36618"/>
    <w:rsid w:val="00FC090E"/>
    <w:rsid w:val="00FC1A0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6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136D6F"/>
  </w:style>
  <w:style w:type="character" w:customStyle="1" w:styleId="eop">
    <w:name w:val="eop"/>
    <w:basedOn w:val="DefaultParagraphFont"/>
    <w:rsid w:val="00136D6F"/>
  </w:style>
  <w:style w:type="character" w:customStyle="1" w:styleId="scxw160804581">
    <w:name w:val="scxw160804581"/>
    <w:basedOn w:val="DefaultParagraphFont"/>
    <w:rsid w:val="0013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erube@swimming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orms.swimming.ca/machform/view.php?id=21634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2</cp:revision>
  <dcterms:created xsi:type="dcterms:W3CDTF">2022-07-14T01:03:00Z</dcterms:created>
  <dcterms:modified xsi:type="dcterms:W3CDTF">2022-07-14T01:03:00Z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